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2022 年度青少年发展研究计划课题指南</w:t>
      </w:r>
    </w:p>
    <w:bookmarkEnd w:id="0"/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一、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理论类课题参考方向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（一）团史青运史研究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1.中国共产党领导中国青年运动的机制研究■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2.中国共青团的历史价值、经验与使命研究■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3.百年青运史中青年思想政治引领的经验研究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4.中国青年运动历史与共青团关系研究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5.五四精神在当代中国青年的传承和发展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6.共青团政治性、先进性、群众性的历史演进和经验研究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7.团的早期组织、历史事件和历史人物研究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8.青年运动史教育机制与效果评价研究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9.大学生践行伟大建党精神传承红色基因路径研究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（二）青年发展研究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10.习近平新时代中国特色社会主义思想的“青年化”阐释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11.青年优先发展的理论基础和实践路径研究■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12.完善青年发展领域相关法律法规研究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13.区域间青少年发展政策与实践的比较研究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14.当代青少年公民责任感发展研究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15.新文科背景下思政教育创新研究▲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16.互联网对青少年政治认同的影响及对策研究■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17.新时代乡村青少年政治价值观塑造的问题及优化路径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18.新时代加强青少年中华民族共同体意识教育研究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19.改革开放以来青少年思政教育政策的演变研究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20.网络舆情对青少年国家认同的影响及对策研究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21.吉林省高校大学生思想政治状况研究■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22.实践教育在青少年思想政治意识形成中作用机理研究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23.网络空间的青年亚文化研究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24.全过程人民民主实践中的青年参与研究■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25.吉林省青年参与乡村社会治理的现状和路径分析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26.吉林省青年人才参与乡村振兴的实践路径研究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27.培育新型青年职业农民的政策建议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28.乡村振兴战略背景下吉林省农村青年发展研究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29.乡村振兴战略下农村青少年教育困境及治理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30.吉林省青年婚育观念与行为研究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31.青年婚育分群体及差异化政策需求研究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32.吉林省青年婚姻生育及家庭观念状况调查分析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33.“十四五”时期吉林省青年就业结构和趋势研究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34.疫情影响下吉林省内青年就业促进政策研究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35.吉林省高校毕业生就业创业政策研究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36.吉林省高校毕业生留省就业的困境与优化路径研究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37.吉林省职业院校学生职业素养培育的研究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38.重大公共突发事件中的青少年心理及行为分析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39.青少年心理问题的社会化辅导机制研究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40.民事法律领域未成年人权益保护机制研究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41.新业态发展视域下吉林省产学研协同育人升级路径研究▲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42.吉林省青少年参与冰雪文化传播和产业发展研究▲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43.疫情防控中提升青年志愿服务效能助力基层治理研究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44.家庭教育指导服务体系构建研究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45.青少年“家校共育”实施策略研究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（三）青少年与共青团工作研究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46.新时代共青团青年人才工作体系机制探究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47.新时代共青团工作模式与机制创新研究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48.新时代团干部队伍建设研究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49.青年志愿者参与社会治理创新的机制研究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50.吉林省青少年入团动机研究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51.吉林省高校学生会、学生社团改革与发展路径研究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52.新时代团员先进性评价指数研究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53.吉林省高校（中学）团校教师培养路径和评价标准研究▲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54.吉林省青少年科技创新实践教育研究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55.吉林省深入实施“青马工程”分层分类培养路径研究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（四）中小学团队工作研究▲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56.新时代少先队工作理论与实践创新研究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57.少先队辅导员队伍政治素质评价指标体系研究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58.新时代强化少先队对少年儿童的政治启蒙和价值观塑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造的创新路径研究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59.少先队员阶梯式政治启蒙要素和路径研究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60.“四史”教育对少先队员的教育功能及其实践路径的探索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61.少先队活动课程实施策略与模式研究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62.少先队红色文化教育的实践研究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63.少先队员光荣感评价指标体系研究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64.义务教育阶段“双减”政策的教育保障体系研究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二、调研类课题参考方向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65.吉林省新职业青年的群体特征和现状分析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66.双减背景下吉林省青少年课外教育需求与现状调研★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67.网络消费文化对青少年消费观念和行为的影响研究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68.吉林籍高校毕业生返乡就业现状分析与政策建议研究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69.灵活就业青年社会保障现状与政策建议研究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70.吉林省高校应届毕业生职业意向与择业趋势研究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71.吉林省高校学生社团发展状况调研★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72.2019—2022 届吉林省高校毕业生就业情况比较研究 ★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73.吉林省“空巢青年”群体生存状态调查及对策研究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带有■标识的课题为省社科课题倾向的研究领域，带有★标识的课题为省智库基金项目倾向的调研类研究课题，带有▲标识的课题为省教育规划课题倾向的研究领域。课题指南仅规定研究范围和方向，申请人可自行设计具体题目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A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2022-05-08T02:13:17Z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A67BE7C412F9428FA595B736249483DB</vt:lpwstr>
  </property>
</Properties>
</file>